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Default="0055664F">
      <w:r w:rsidRPr="0055664F">
        <w:rPr>
          <w:rFonts w:hint="eastAsia"/>
        </w:rPr>
        <w:t>指示灯功能说明</w:t>
      </w:r>
      <w:r>
        <w:rPr>
          <w:rFonts w:hint="eastAsia"/>
        </w:rPr>
        <w:t>：</w:t>
      </w:r>
    </w:p>
    <w:p w:rsidR="006F65FA" w:rsidRDefault="0055664F">
      <w:r>
        <w:rPr>
          <w:noProof/>
          <w:lang w:bidi="mn-Mong-CN"/>
        </w:rPr>
        <w:drawing>
          <wp:inline distT="0" distB="0" distL="0" distR="0" wp14:anchorId="5DE66F81" wp14:editId="6C509CC0">
            <wp:extent cx="4028571" cy="16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64F" w:rsidRDefault="0055664F">
      <w:r w:rsidRPr="0055664F">
        <w:rPr>
          <w:rFonts w:hint="eastAsia"/>
        </w:rPr>
        <w:t>按键功能说明</w:t>
      </w:r>
    </w:p>
    <w:p w:rsidR="0055664F" w:rsidRDefault="0055664F">
      <w:pPr>
        <w:rPr>
          <w:rFonts w:hint="eastAsia"/>
        </w:rPr>
      </w:pPr>
      <w:r>
        <w:rPr>
          <w:noProof/>
          <w:lang w:bidi="mn-Mong-CN"/>
        </w:rPr>
        <w:drawing>
          <wp:inline distT="0" distB="0" distL="0" distR="0" wp14:anchorId="688C1B44" wp14:editId="61FEFCFB">
            <wp:extent cx="4000000" cy="3485714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3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C89" w:rsidRDefault="00175C89">
      <w:r>
        <w:rPr>
          <w:noProof/>
          <w:lang w:bidi="mn-Mong-CN"/>
        </w:rPr>
        <w:drawing>
          <wp:inline distT="0" distB="0" distL="0" distR="0" wp14:anchorId="575883DB" wp14:editId="79C75CC5">
            <wp:extent cx="3990476" cy="647619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B"/>
    <w:rsid w:val="00175C89"/>
    <w:rsid w:val="0055664F"/>
    <w:rsid w:val="006204FB"/>
    <w:rsid w:val="00A444CF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6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6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>Win10NeT.COM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2018-05-29T03:56:00Z</dcterms:created>
  <dcterms:modified xsi:type="dcterms:W3CDTF">2018-06-03T09:14:00Z</dcterms:modified>
</cp:coreProperties>
</file>